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8CE" w:rsidRPr="00A67885" w:rsidRDefault="00072572" w:rsidP="009C58D3">
      <w:pPr>
        <w:rPr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44"/>
          <w:lang w:eastAsia="it-IT"/>
        </w:rPr>
        <w:drawing>
          <wp:inline distT="0" distB="0" distL="0" distR="0" wp14:anchorId="7F3612A3" wp14:editId="5875E8CE">
            <wp:extent cx="6120130" cy="229425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29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8CE" w:rsidRPr="00C65D0C" w:rsidRDefault="005328CE" w:rsidP="005328CE">
      <w:pPr>
        <w:ind w:left="2832" w:firstLine="708"/>
        <w:rPr>
          <w:rFonts w:ascii="Biancoenero Italic" w:hAnsi="Biancoenero Italic" w:cs="Times New Roman"/>
          <w:b/>
        </w:rPr>
      </w:pPr>
      <w:r w:rsidRPr="00C65D0C">
        <w:rPr>
          <w:rFonts w:ascii="Biancoenero Italic" w:hAnsi="Biancoenero Italic" w:cs="Times New Roman"/>
          <w:b/>
        </w:rPr>
        <w:t xml:space="preserve">RELAZIONE FINALE </w:t>
      </w:r>
    </w:p>
    <w:p w:rsidR="005328CE" w:rsidRPr="00C65D0C" w:rsidRDefault="005328CE" w:rsidP="005328CE">
      <w:pPr>
        <w:jc w:val="center"/>
        <w:rPr>
          <w:rFonts w:ascii="Biancoenero Italic" w:hAnsi="Biancoenero Italic" w:cs="Times New Roman"/>
          <w:b/>
        </w:rPr>
      </w:pPr>
      <w:r w:rsidRPr="00C65D0C">
        <w:rPr>
          <w:rFonts w:ascii="Biancoenero Italic" w:hAnsi="Biancoenero Italic" w:cs="Times New Roman"/>
          <w:b/>
        </w:rPr>
        <w:t>Piano Didattico Personalizzato</w:t>
      </w:r>
    </w:p>
    <w:p w:rsidR="005328CE" w:rsidRPr="00C65D0C" w:rsidRDefault="00C65D0C" w:rsidP="009C58D3">
      <w:pPr>
        <w:jc w:val="center"/>
        <w:rPr>
          <w:rFonts w:ascii="Biancoenero Italic" w:hAnsi="Biancoenero Italic" w:cs="Times New Roman"/>
          <w:b/>
        </w:rPr>
      </w:pPr>
      <w:r w:rsidRPr="00C65D0C">
        <w:rPr>
          <w:rFonts w:ascii="Biancoenero Italic" w:hAnsi="Biancoenero Italic" w:cs="Times New Roman"/>
          <w:b/>
        </w:rPr>
        <w:t>A.S. 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6"/>
        <w:gridCol w:w="6218"/>
      </w:tblGrid>
      <w:tr w:rsidR="005328CE" w:rsidRPr="00C65D0C" w:rsidTr="009C58D3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8CE" w:rsidRPr="00C65D0C" w:rsidRDefault="005328CE" w:rsidP="00C23C23">
            <w:pPr>
              <w:rPr>
                <w:rFonts w:ascii="Biancoenero Italic" w:hAnsi="Biancoenero Italic" w:cs="Times New Roman"/>
                <w:b/>
              </w:rPr>
            </w:pPr>
            <w:r w:rsidRPr="00C65D0C">
              <w:rPr>
                <w:rFonts w:ascii="Biancoenero Italic" w:hAnsi="Biancoenero Italic" w:cs="Times New Roman"/>
                <w:b/>
              </w:rPr>
              <w:t>Cognome e nome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8CE" w:rsidRPr="00C65D0C" w:rsidRDefault="005328CE" w:rsidP="00C23C23">
            <w:pPr>
              <w:rPr>
                <w:rFonts w:ascii="Biancoenero Italic" w:hAnsi="Biancoenero Italic" w:cs="Times New Roman"/>
              </w:rPr>
            </w:pPr>
          </w:p>
        </w:tc>
      </w:tr>
      <w:tr w:rsidR="005328CE" w:rsidRPr="00C65D0C" w:rsidTr="009C58D3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8CE" w:rsidRPr="00C65D0C" w:rsidRDefault="005328CE" w:rsidP="00C23C23">
            <w:pPr>
              <w:rPr>
                <w:rFonts w:ascii="Biancoenero Italic" w:hAnsi="Biancoenero Italic" w:cs="Times New Roman"/>
                <w:b/>
              </w:rPr>
            </w:pPr>
            <w:r w:rsidRPr="00C65D0C">
              <w:rPr>
                <w:rFonts w:ascii="Biancoenero Italic" w:hAnsi="Biancoenero Italic" w:cs="Times New Roman"/>
                <w:b/>
              </w:rPr>
              <w:t>Classe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8CE" w:rsidRPr="00C65D0C" w:rsidRDefault="005328CE" w:rsidP="00C23C23">
            <w:pPr>
              <w:rPr>
                <w:rFonts w:ascii="Biancoenero Italic" w:hAnsi="Biancoenero Italic" w:cs="Times New Roman"/>
              </w:rPr>
            </w:pPr>
          </w:p>
        </w:tc>
      </w:tr>
      <w:tr w:rsidR="005328CE" w:rsidRPr="00C65D0C" w:rsidTr="009C58D3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8CE" w:rsidRPr="00C65D0C" w:rsidRDefault="005328CE" w:rsidP="00C23C23">
            <w:pPr>
              <w:rPr>
                <w:rFonts w:ascii="Biancoenero Italic" w:hAnsi="Biancoenero Italic" w:cs="Times New Roman"/>
                <w:b/>
              </w:rPr>
            </w:pPr>
            <w:r w:rsidRPr="00C65D0C">
              <w:rPr>
                <w:rFonts w:ascii="Biancoenero Italic" w:hAnsi="Biancoenero Italic" w:cs="Times New Roman"/>
                <w:b/>
              </w:rPr>
              <w:t>Scuola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8CE" w:rsidRPr="00C65D0C" w:rsidRDefault="005328CE" w:rsidP="00C23C23">
            <w:pPr>
              <w:rPr>
                <w:rFonts w:ascii="Biancoenero Italic" w:hAnsi="Biancoenero Italic" w:cs="Times New Roman"/>
              </w:rPr>
            </w:pPr>
          </w:p>
        </w:tc>
      </w:tr>
      <w:tr w:rsidR="005328CE" w:rsidRPr="00C65D0C" w:rsidTr="009C58D3">
        <w:trPr>
          <w:trHeight w:val="10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8CE" w:rsidRPr="00C65D0C" w:rsidRDefault="005328CE" w:rsidP="00C23C23">
            <w:pPr>
              <w:rPr>
                <w:rFonts w:ascii="Biancoenero Italic" w:hAnsi="Biancoenero Italic" w:cs="Times New Roman"/>
                <w:b/>
              </w:rPr>
            </w:pPr>
            <w:r w:rsidRPr="00C65D0C">
              <w:rPr>
                <w:rFonts w:ascii="Biancoenero Italic" w:hAnsi="Biancoenero Italic" w:cs="Times New Roman"/>
                <w:b/>
              </w:rPr>
              <w:t>Individuazione della situazione di bisogno educativo speciale da parte 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8CE" w:rsidRPr="00C65D0C" w:rsidRDefault="005328CE" w:rsidP="00582ADB">
            <w:pPr>
              <w:numPr>
                <w:ilvl w:val="0"/>
                <w:numId w:val="6"/>
              </w:numPr>
              <w:rPr>
                <w:rFonts w:ascii="Biancoenero Italic" w:hAnsi="Biancoenero Italic" w:cs="Times New Roman"/>
              </w:rPr>
            </w:pPr>
            <w:r w:rsidRPr="00C65D0C">
              <w:rPr>
                <w:rFonts w:ascii="Biancoenero Italic" w:hAnsi="Biancoenero Italic" w:cs="Times New Roman"/>
              </w:rPr>
              <w:t>SERVIZIO SANITARIO NAZIONALE</w:t>
            </w:r>
          </w:p>
          <w:p w:rsidR="005328CE" w:rsidRPr="00C65D0C" w:rsidRDefault="005328CE" w:rsidP="00582ADB">
            <w:pPr>
              <w:numPr>
                <w:ilvl w:val="0"/>
                <w:numId w:val="6"/>
              </w:numPr>
              <w:rPr>
                <w:rFonts w:ascii="Biancoenero Italic" w:hAnsi="Biancoenero Italic" w:cs="Times New Roman"/>
              </w:rPr>
            </w:pPr>
            <w:r w:rsidRPr="00C65D0C">
              <w:rPr>
                <w:rFonts w:ascii="Biancoenero Italic" w:hAnsi="Biancoenero Italic" w:cs="Times New Roman"/>
              </w:rPr>
              <w:t>ALTRO SERVIZIO</w:t>
            </w:r>
            <w:r w:rsidRPr="00C65D0C">
              <w:rPr>
                <w:rFonts w:ascii="Arial" w:hAnsi="Arial" w:cs="Arial"/>
              </w:rPr>
              <w:t> </w:t>
            </w:r>
          </w:p>
          <w:p w:rsidR="005328CE" w:rsidRPr="00C65D0C" w:rsidRDefault="005328CE" w:rsidP="00582ADB">
            <w:pPr>
              <w:numPr>
                <w:ilvl w:val="0"/>
                <w:numId w:val="6"/>
              </w:numPr>
              <w:rPr>
                <w:rFonts w:ascii="Biancoenero Italic" w:hAnsi="Biancoenero Italic" w:cs="Times New Roman"/>
              </w:rPr>
            </w:pPr>
            <w:r w:rsidRPr="00C65D0C">
              <w:rPr>
                <w:rFonts w:ascii="Biancoenero Italic" w:hAnsi="Biancoenero Italic" w:cs="Times New Roman"/>
              </w:rPr>
              <w:t>CONSIGLIO DI CLASSE</w:t>
            </w:r>
          </w:p>
          <w:p w:rsidR="005328CE" w:rsidRPr="00C65D0C" w:rsidRDefault="005328CE" w:rsidP="00C23C23">
            <w:pPr>
              <w:rPr>
                <w:rFonts w:ascii="Biancoenero Italic" w:hAnsi="Biancoenero Italic" w:cs="Times New Roman"/>
              </w:rPr>
            </w:pPr>
          </w:p>
        </w:tc>
      </w:tr>
      <w:tr w:rsidR="005328CE" w:rsidRPr="00C65D0C" w:rsidTr="009C58D3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8CE" w:rsidRPr="00C65D0C" w:rsidRDefault="009C58D3" w:rsidP="00C23C23">
            <w:pPr>
              <w:rPr>
                <w:rFonts w:ascii="Biancoenero Italic" w:hAnsi="Biancoenero Italic" w:cs="Times New Roman"/>
                <w:b/>
              </w:rPr>
            </w:pPr>
            <w:r w:rsidRPr="00C65D0C">
              <w:rPr>
                <w:rFonts w:ascii="Biancoenero Italic" w:hAnsi="Biancoenero Italic" w:cs="Times New Roman"/>
                <w:b/>
              </w:rPr>
              <w:t>Definizione del Bisogno Educativo S</w:t>
            </w:r>
            <w:r w:rsidR="005328CE" w:rsidRPr="00C65D0C">
              <w:rPr>
                <w:rFonts w:ascii="Biancoenero Italic" w:hAnsi="Biancoenero Italic" w:cs="Times New Roman"/>
                <w:b/>
              </w:rPr>
              <w:t>peciale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8CE" w:rsidRPr="00C65D0C" w:rsidRDefault="005328CE" w:rsidP="00582ADB">
            <w:pPr>
              <w:numPr>
                <w:ilvl w:val="0"/>
                <w:numId w:val="6"/>
              </w:numPr>
              <w:rPr>
                <w:rFonts w:ascii="Biancoenero Italic" w:hAnsi="Biancoenero Italic" w:cs="Times New Roman"/>
              </w:rPr>
            </w:pPr>
            <w:r w:rsidRPr="00C65D0C">
              <w:rPr>
                <w:rFonts w:ascii="Biancoenero Italic" w:hAnsi="Biancoenero Italic" w:cs="Times New Roman"/>
              </w:rPr>
              <w:t>DISTURBI EVOLUTIVI SPECIFICI</w:t>
            </w:r>
          </w:p>
          <w:p w:rsidR="005328CE" w:rsidRPr="00C65D0C" w:rsidRDefault="005328CE" w:rsidP="00582ADB">
            <w:pPr>
              <w:numPr>
                <w:ilvl w:val="0"/>
                <w:numId w:val="6"/>
              </w:numPr>
              <w:rPr>
                <w:rFonts w:ascii="Biancoenero Italic" w:hAnsi="Biancoenero Italic" w:cs="Times New Roman"/>
              </w:rPr>
            </w:pPr>
            <w:r w:rsidRPr="00C65D0C">
              <w:rPr>
                <w:rFonts w:ascii="Biancoenero Italic" w:hAnsi="Biancoenero Italic" w:cs="Times New Roman"/>
              </w:rPr>
              <w:t>DSA</w:t>
            </w:r>
          </w:p>
          <w:p w:rsidR="005328CE" w:rsidRPr="00C65D0C" w:rsidRDefault="005328CE" w:rsidP="00582ADB">
            <w:pPr>
              <w:numPr>
                <w:ilvl w:val="0"/>
                <w:numId w:val="6"/>
              </w:numPr>
              <w:rPr>
                <w:rFonts w:ascii="Biancoenero Italic" w:hAnsi="Biancoenero Italic" w:cs="Times New Roman"/>
              </w:rPr>
            </w:pPr>
            <w:r w:rsidRPr="00C65D0C">
              <w:rPr>
                <w:rFonts w:ascii="Biancoenero Italic" w:hAnsi="Biancoenero Italic" w:cs="Times New Roman"/>
              </w:rPr>
              <w:t>ADHD</w:t>
            </w:r>
            <w:r w:rsidRPr="00C65D0C">
              <w:rPr>
                <w:rFonts w:ascii="Biancoenero Italic" w:hAnsi="Biancoenero Italic" w:cs="Times New Roman"/>
              </w:rPr>
              <w:tab/>
            </w:r>
          </w:p>
          <w:p w:rsidR="005328CE" w:rsidRPr="00C65D0C" w:rsidRDefault="005328CE" w:rsidP="00582ADB">
            <w:pPr>
              <w:numPr>
                <w:ilvl w:val="0"/>
                <w:numId w:val="6"/>
              </w:numPr>
              <w:rPr>
                <w:rFonts w:ascii="Biancoenero Italic" w:hAnsi="Biancoenero Italic" w:cs="Times New Roman"/>
              </w:rPr>
            </w:pPr>
            <w:r w:rsidRPr="00C65D0C">
              <w:rPr>
                <w:rFonts w:ascii="Biancoenero Italic" w:hAnsi="Biancoenero Italic" w:cs="Times New Roman"/>
              </w:rPr>
              <w:t>SVANTAGGIO (indicare il disagio prevalente)</w:t>
            </w:r>
          </w:p>
          <w:p w:rsidR="005328CE" w:rsidRPr="00C65D0C" w:rsidRDefault="005328CE" w:rsidP="00582ADB">
            <w:pPr>
              <w:pStyle w:val="Paragrafoelenco"/>
              <w:numPr>
                <w:ilvl w:val="1"/>
                <w:numId w:val="6"/>
              </w:numPr>
              <w:rPr>
                <w:rFonts w:ascii="Biancoenero Italic" w:hAnsi="Biancoenero Italic" w:cs="Times New Roman"/>
              </w:rPr>
            </w:pPr>
            <w:r w:rsidRPr="00C65D0C">
              <w:rPr>
                <w:rFonts w:ascii="Biancoenero Italic" w:hAnsi="Biancoenero Italic" w:cs="Times New Roman"/>
              </w:rPr>
              <w:t>Socio- economico</w:t>
            </w:r>
          </w:p>
          <w:p w:rsidR="005328CE" w:rsidRPr="00C65D0C" w:rsidRDefault="005328CE" w:rsidP="00582ADB">
            <w:pPr>
              <w:pStyle w:val="Paragrafoelenco"/>
              <w:numPr>
                <w:ilvl w:val="1"/>
                <w:numId w:val="6"/>
              </w:numPr>
              <w:rPr>
                <w:rFonts w:ascii="Biancoenero Italic" w:hAnsi="Biancoenero Italic" w:cs="Times New Roman"/>
              </w:rPr>
            </w:pPr>
            <w:r w:rsidRPr="00C65D0C">
              <w:rPr>
                <w:rFonts w:ascii="Biancoenero Italic" w:hAnsi="Biancoenero Italic" w:cs="Times New Roman"/>
              </w:rPr>
              <w:t>Linguistico-culturale</w:t>
            </w:r>
          </w:p>
          <w:p w:rsidR="005328CE" w:rsidRPr="00C65D0C" w:rsidRDefault="005328CE" w:rsidP="00582ADB">
            <w:pPr>
              <w:pStyle w:val="Paragrafoelenco"/>
              <w:numPr>
                <w:ilvl w:val="1"/>
                <w:numId w:val="6"/>
              </w:numPr>
              <w:rPr>
                <w:rFonts w:ascii="Biancoenero Italic" w:hAnsi="Biancoenero Italic" w:cs="Times New Roman"/>
              </w:rPr>
            </w:pPr>
            <w:r w:rsidRPr="00C65D0C">
              <w:rPr>
                <w:rFonts w:ascii="Biancoenero Italic" w:hAnsi="Biancoenero Italic" w:cs="Times New Roman"/>
              </w:rPr>
              <w:t>Disagio comportamentale/ relazionale</w:t>
            </w:r>
          </w:p>
          <w:p w:rsidR="005328CE" w:rsidRPr="00C65D0C" w:rsidRDefault="005328CE" w:rsidP="00582ADB">
            <w:pPr>
              <w:pStyle w:val="Paragrafoelenco"/>
              <w:numPr>
                <w:ilvl w:val="1"/>
                <w:numId w:val="6"/>
              </w:numPr>
              <w:rPr>
                <w:rFonts w:ascii="Biancoenero Italic" w:hAnsi="Biancoenero Italic" w:cs="Times New Roman"/>
              </w:rPr>
            </w:pPr>
            <w:r w:rsidRPr="00C65D0C">
              <w:rPr>
                <w:rFonts w:ascii="Biancoenero Italic" w:hAnsi="Biancoenero Italic" w:cs="Times New Roman"/>
              </w:rPr>
              <w:t>Condizioni fisiche: malattie varie, acute o croniche, ecc</w:t>
            </w:r>
          </w:p>
          <w:p w:rsidR="005328CE" w:rsidRPr="00C65D0C" w:rsidRDefault="005328CE" w:rsidP="00582ADB">
            <w:pPr>
              <w:numPr>
                <w:ilvl w:val="0"/>
                <w:numId w:val="6"/>
              </w:numPr>
              <w:rPr>
                <w:rFonts w:ascii="Biancoenero Italic" w:hAnsi="Biancoenero Italic" w:cs="Times New Roman"/>
              </w:rPr>
            </w:pPr>
            <w:r w:rsidRPr="00C65D0C">
              <w:rPr>
                <w:rFonts w:ascii="Biancoenero Italic" w:hAnsi="Biancoenero Italic" w:cs="Times New Roman"/>
              </w:rPr>
              <w:t>Deficit nelle Funzioni corporee: deficit visivi, deficit motori, deficit attentivi, di memoria, ecc</w:t>
            </w:r>
          </w:p>
          <w:p w:rsidR="005328CE" w:rsidRPr="00C65D0C" w:rsidRDefault="009C58D3" w:rsidP="00582ADB">
            <w:pPr>
              <w:pStyle w:val="Paragrafoelenco"/>
              <w:numPr>
                <w:ilvl w:val="0"/>
                <w:numId w:val="6"/>
              </w:numPr>
              <w:rPr>
                <w:rFonts w:ascii="Biancoenero Italic" w:hAnsi="Biancoenero Italic" w:cs="Times New Roman"/>
              </w:rPr>
            </w:pPr>
            <w:r w:rsidRPr="00C65D0C">
              <w:rPr>
                <w:rFonts w:ascii="Biancoenero Italic" w:hAnsi="Biancoenero Italic" w:cs="Times New Roman"/>
              </w:rPr>
              <w:t>ALTRO</w:t>
            </w:r>
            <w:r w:rsidR="005328CE" w:rsidRPr="00C65D0C">
              <w:rPr>
                <w:rFonts w:ascii="Biancoenero Italic" w:hAnsi="Biancoenero Italic" w:cs="Times New Roman"/>
              </w:rPr>
              <w:t>...........................................</w:t>
            </w:r>
            <w:r w:rsidR="005328CE" w:rsidRPr="00C65D0C">
              <w:rPr>
                <w:rFonts w:ascii="Biancoenero Italic" w:hAnsi="Biancoenero Italic" w:cs="Times New Roman"/>
              </w:rPr>
              <w:br/>
            </w:r>
          </w:p>
        </w:tc>
      </w:tr>
    </w:tbl>
    <w:p w:rsidR="005328CE" w:rsidRPr="00C65D0C" w:rsidRDefault="005328CE" w:rsidP="009C58D3">
      <w:pPr>
        <w:rPr>
          <w:rFonts w:ascii="Biancoenero Italic" w:hAnsi="Biancoenero Italic"/>
        </w:rPr>
      </w:pPr>
    </w:p>
    <w:p w:rsidR="005328CE" w:rsidRPr="00C65D0C" w:rsidRDefault="005328CE" w:rsidP="009C58D3">
      <w:pPr>
        <w:jc w:val="both"/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>In relazione alle problematiche dell’alunno/a…. emerse dalla documentazione in possesso della scuola, tutti i docenti del Consiglio di classe nel corso dell’intero anno scolastico  hanno messo in atto specifiche strategie ed hanno utilizzato strumenti compensativi e misure dispensative per favorire il processo di apprendimento, attenendosi ai criteri e alla modalità di verifica come da P.D.P.</w:t>
      </w:r>
    </w:p>
    <w:p w:rsidR="005328CE" w:rsidRPr="00C65D0C" w:rsidRDefault="005328CE" w:rsidP="005328CE">
      <w:pPr>
        <w:rPr>
          <w:rFonts w:ascii="Biancoenero Italic" w:hAnsi="Biancoenero Italic" w:cs="Times New Roman"/>
        </w:rPr>
      </w:pPr>
    </w:p>
    <w:p w:rsidR="005328CE" w:rsidRPr="00C65D0C" w:rsidRDefault="005328CE" w:rsidP="00C46AB5">
      <w:pPr>
        <w:shd w:val="clear" w:color="auto" w:fill="92CDDC" w:themeFill="accent5" w:themeFillTint="99"/>
        <w:rPr>
          <w:rFonts w:ascii="Biancoenero Italic" w:hAnsi="Biancoenero Italic" w:cs="Times New Roman"/>
          <w:b/>
        </w:rPr>
      </w:pPr>
      <w:r w:rsidRPr="00C65D0C">
        <w:rPr>
          <w:rFonts w:ascii="Biancoenero Italic" w:hAnsi="Biancoenero Italic" w:cs="Times New Roman"/>
          <w:b/>
          <w:shd w:val="clear" w:color="auto" w:fill="92CDDC" w:themeFill="accent5" w:themeFillTint="99"/>
        </w:rPr>
        <w:t>1.</w:t>
      </w:r>
      <w:r w:rsidRPr="00C65D0C">
        <w:rPr>
          <w:rFonts w:ascii="Biancoenero Italic" w:hAnsi="Biancoenero Italic" w:cs="Times New Roman"/>
          <w:b/>
        </w:rPr>
        <w:t xml:space="preserve"> Discipline in cui l’alunno/a ha difficoltà (punti di debolezza)</w:t>
      </w:r>
    </w:p>
    <w:p w:rsidR="009C58D3" w:rsidRPr="00C65D0C" w:rsidRDefault="009C58D3" w:rsidP="005328CE">
      <w:p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>…</w:t>
      </w:r>
    </w:p>
    <w:p w:rsidR="005328CE" w:rsidRPr="00C65D0C" w:rsidRDefault="005328CE" w:rsidP="00C46AB5">
      <w:pPr>
        <w:shd w:val="clear" w:color="auto" w:fill="92CDDC" w:themeFill="accent5" w:themeFillTint="99"/>
        <w:rPr>
          <w:rFonts w:ascii="Biancoenero Italic" w:hAnsi="Biancoenero Italic" w:cs="Times New Roman"/>
          <w:b/>
        </w:rPr>
      </w:pPr>
      <w:r w:rsidRPr="00C65D0C">
        <w:rPr>
          <w:rFonts w:ascii="Biancoenero Italic" w:hAnsi="Biancoenero Italic" w:cs="Times New Roman"/>
          <w:b/>
          <w:shd w:val="clear" w:color="auto" w:fill="92CDDC" w:themeFill="accent5" w:themeFillTint="99"/>
        </w:rPr>
        <w:t>2.</w:t>
      </w:r>
      <w:r w:rsidRPr="00C65D0C">
        <w:rPr>
          <w:rFonts w:ascii="Biancoenero Italic" w:hAnsi="Biancoenero Italic" w:cs="Times New Roman"/>
          <w:b/>
        </w:rPr>
        <w:t xml:space="preserve"> Discipline in cui l’alunno/a ha conseguito risultati adeguati (punti di forza)</w:t>
      </w:r>
    </w:p>
    <w:p w:rsidR="009C58D3" w:rsidRPr="00C65D0C" w:rsidRDefault="009C58D3" w:rsidP="005328CE">
      <w:p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>…</w:t>
      </w:r>
    </w:p>
    <w:p w:rsidR="009C58D3" w:rsidRPr="00C65D0C" w:rsidRDefault="005328CE" w:rsidP="00C46AB5">
      <w:pPr>
        <w:shd w:val="clear" w:color="auto" w:fill="92CDDC" w:themeFill="accent5" w:themeFillTint="99"/>
        <w:rPr>
          <w:rFonts w:ascii="Biancoenero Italic" w:hAnsi="Biancoenero Italic" w:cs="Times New Roman"/>
          <w:b/>
        </w:rPr>
      </w:pPr>
      <w:r w:rsidRPr="00C65D0C">
        <w:rPr>
          <w:rFonts w:ascii="Biancoenero Italic" w:hAnsi="Biancoenero Italic" w:cs="Times New Roman"/>
          <w:b/>
          <w:shd w:val="clear" w:color="auto" w:fill="92CDDC" w:themeFill="accent5" w:themeFillTint="99"/>
        </w:rPr>
        <w:t>3.</w:t>
      </w:r>
      <w:r w:rsidRPr="00C65D0C">
        <w:rPr>
          <w:rFonts w:ascii="Biancoenero Italic" w:hAnsi="Biancoenero Italic" w:cs="Times New Roman"/>
          <w:b/>
        </w:rPr>
        <w:t xml:space="preserve"> Vi sono stati supporti (anche esterni) all’azione didattica? </w:t>
      </w:r>
    </w:p>
    <w:p w:rsidR="005328CE" w:rsidRPr="00C65D0C" w:rsidRDefault="00582ADB" w:rsidP="005328CE">
      <w:pPr>
        <w:rPr>
          <w:rFonts w:ascii="Biancoenero Italic" w:hAnsi="Biancoenero Italic" w:cs="Times New Roman"/>
        </w:rPr>
      </w:pPr>
      <w:r w:rsidRPr="00C65D0C">
        <w:rPr>
          <w:rFonts w:ascii="Biancoenero Italic" w:eastAsia="Times New Roman" w:hAnsi="Biancoenero Italic" w:cs="Times New Roman"/>
        </w:rPr>
        <w:sym w:font="Wingdings" w:char="F0A8"/>
      </w:r>
      <w:r w:rsidRPr="00C65D0C">
        <w:rPr>
          <w:rFonts w:ascii="Biancoenero Italic" w:eastAsia="Times New Roman" w:hAnsi="Biancoenero Italic" w:cs="Times New Roman"/>
        </w:rPr>
        <w:t xml:space="preserve"> </w:t>
      </w:r>
      <w:r w:rsidR="005328CE" w:rsidRPr="00C65D0C">
        <w:rPr>
          <w:rFonts w:ascii="Biancoenero Italic" w:hAnsi="Biancoenero Italic" w:cs="Times New Roman"/>
        </w:rPr>
        <w:t>s</w:t>
      </w:r>
      <w:r w:rsidR="005328CE" w:rsidRPr="00C65D0C">
        <w:rPr>
          <w:rFonts w:ascii="Biancoenero Italic" w:hAnsi="Biancoenero Italic" w:cs="EasyReadingPRO"/>
        </w:rPr>
        <w:t>ì</w:t>
      </w:r>
      <w:r w:rsidR="005328CE" w:rsidRPr="00C65D0C">
        <w:rPr>
          <w:rFonts w:ascii="Biancoenero Italic" w:hAnsi="Biancoenero Italic" w:cs="Times New Roman"/>
        </w:rPr>
        <w:t xml:space="preserve"> </w:t>
      </w:r>
      <w:r w:rsidRPr="00C65D0C">
        <w:rPr>
          <w:rFonts w:ascii="Biancoenero Italic" w:eastAsia="Times New Roman" w:hAnsi="Biancoenero Italic" w:cs="Times New Roman"/>
        </w:rPr>
        <w:sym w:font="Wingdings" w:char="F0A8"/>
      </w:r>
      <w:r w:rsidRPr="00C65D0C">
        <w:rPr>
          <w:rFonts w:ascii="Biancoenero Italic" w:eastAsia="Times New Roman" w:hAnsi="Biancoenero Italic" w:cs="Times New Roman"/>
        </w:rPr>
        <w:t xml:space="preserve"> </w:t>
      </w:r>
      <w:r w:rsidR="005328CE" w:rsidRPr="00C65D0C">
        <w:rPr>
          <w:rFonts w:ascii="Biancoenero Italic" w:hAnsi="Biancoenero Italic" w:cs="Times New Roman"/>
        </w:rPr>
        <w:t xml:space="preserve">no </w:t>
      </w:r>
    </w:p>
    <w:p w:rsidR="005328CE" w:rsidRPr="00C65D0C" w:rsidRDefault="009C58D3" w:rsidP="005328CE">
      <w:p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>Se sì, quali?...</w:t>
      </w:r>
    </w:p>
    <w:p w:rsidR="009C58D3" w:rsidRPr="00C65D0C" w:rsidRDefault="009C58D3" w:rsidP="005328CE">
      <w:pPr>
        <w:rPr>
          <w:rFonts w:ascii="Biancoenero Italic" w:hAnsi="Biancoenero Italic" w:cs="Times New Roman"/>
        </w:rPr>
      </w:pPr>
    </w:p>
    <w:p w:rsidR="009C58D3" w:rsidRPr="00C65D0C" w:rsidRDefault="005328CE" w:rsidP="00C46AB5">
      <w:pPr>
        <w:shd w:val="clear" w:color="auto" w:fill="92CDDC" w:themeFill="accent5" w:themeFillTint="99"/>
        <w:rPr>
          <w:rFonts w:ascii="Biancoenero Italic" w:hAnsi="Biancoenero Italic" w:cs="Times New Roman"/>
          <w:b/>
        </w:rPr>
      </w:pPr>
      <w:r w:rsidRPr="00C65D0C">
        <w:rPr>
          <w:rFonts w:ascii="Biancoenero Italic" w:hAnsi="Biancoenero Italic" w:cs="Times New Roman"/>
          <w:b/>
          <w:shd w:val="clear" w:color="auto" w:fill="92CDDC" w:themeFill="accent5" w:themeFillTint="99"/>
        </w:rPr>
        <w:t>4.</w:t>
      </w:r>
      <w:r w:rsidRPr="00C65D0C">
        <w:rPr>
          <w:rFonts w:ascii="Biancoenero Italic" w:hAnsi="Biancoenero Italic" w:cs="Times New Roman"/>
          <w:b/>
        </w:rPr>
        <w:t xml:space="preserve"> Indicare gli strumenti individuati ed utilizzati nel corso dell’anno scolastico dal Consiglio di Cla</w:t>
      </w:r>
      <w:r w:rsidR="009C58D3" w:rsidRPr="00C65D0C">
        <w:rPr>
          <w:rFonts w:ascii="Biancoenero Italic" w:hAnsi="Biancoenero Italic" w:cs="Times New Roman"/>
          <w:b/>
        </w:rPr>
        <w:t>sse come possibili facilitatori:</w:t>
      </w:r>
    </w:p>
    <w:p w:rsidR="00C46AB5" w:rsidRPr="00C65D0C" w:rsidRDefault="00C46AB5" w:rsidP="005328CE">
      <w:pPr>
        <w:rPr>
          <w:rFonts w:ascii="Biancoenero Italic" w:hAnsi="Biancoenero Italic" w:cs="Times New Roman"/>
        </w:rPr>
      </w:pPr>
    </w:p>
    <w:p w:rsidR="005328CE" w:rsidRPr="00C65D0C" w:rsidRDefault="005328CE" w:rsidP="00C46AB5">
      <w:pPr>
        <w:shd w:val="clear" w:color="auto" w:fill="DAEEF3" w:themeFill="accent5" w:themeFillTint="33"/>
        <w:rPr>
          <w:rFonts w:ascii="Biancoenero Italic" w:hAnsi="Biancoenero Italic" w:cs="Times New Roman"/>
          <w:b/>
          <w:i/>
          <w:u w:val="single"/>
        </w:rPr>
      </w:pPr>
      <w:r w:rsidRPr="00C65D0C">
        <w:rPr>
          <w:rFonts w:ascii="Biancoenero Italic" w:hAnsi="Biancoenero Italic" w:cs="Times New Roman"/>
          <w:b/>
          <w:i/>
          <w:u w:val="single"/>
        </w:rPr>
        <w:t xml:space="preserve">Strumenti compensativi </w:t>
      </w:r>
    </w:p>
    <w:p w:rsidR="005328CE" w:rsidRPr="00C65D0C" w:rsidRDefault="005328CE" w:rsidP="00582ADB">
      <w:pPr>
        <w:pStyle w:val="Paragrafoelenco"/>
        <w:numPr>
          <w:ilvl w:val="0"/>
          <w:numId w:val="7"/>
        </w:num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 xml:space="preserve"> Lettura ad alta voce di testi e consegne da parte del tutor anche durante le verifiche</w:t>
      </w:r>
    </w:p>
    <w:p w:rsidR="005328CE" w:rsidRPr="00C65D0C" w:rsidRDefault="005328CE" w:rsidP="00582ADB">
      <w:pPr>
        <w:pStyle w:val="Paragrafoelenco"/>
        <w:numPr>
          <w:ilvl w:val="0"/>
          <w:numId w:val="7"/>
        </w:num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 xml:space="preserve"> Uso di testi ridotti non per contenuto, ma per quantit</w:t>
      </w:r>
      <w:r w:rsidRPr="00C65D0C">
        <w:rPr>
          <w:rFonts w:ascii="Biancoenero Italic" w:hAnsi="Biancoenero Italic" w:cs="EasyReadingPRO"/>
        </w:rPr>
        <w:t>à</w:t>
      </w:r>
      <w:r w:rsidRPr="00C65D0C">
        <w:rPr>
          <w:rFonts w:ascii="Biancoenero Italic" w:hAnsi="Biancoenero Italic" w:cs="Times New Roman"/>
        </w:rPr>
        <w:t xml:space="preserve"> di pagine</w:t>
      </w:r>
    </w:p>
    <w:p w:rsidR="005328CE" w:rsidRPr="00C65D0C" w:rsidRDefault="005328CE" w:rsidP="00582ADB">
      <w:pPr>
        <w:pStyle w:val="Paragrafoelenco"/>
        <w:numPr>
          <w:ilvl w:val="0"/>
          <w:numId w:val="7"/>
        </w:num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 xml:space="preserve"> Uso del carattere del testo delle verifiche ingrandito (preferibilmente Arial 12/14)</w:t>
      </w:r>
    </w:p>
    <w:p w:rsidR="005328CE" w:rsidRPr="00C65D0C" w:rsidRDefault="005328CE" w:rsidP="00582ADB">
      <w:pPr>
        <w:pStyle w:val="Paragrafoelenco"/>
        <w:numPr>
          <w:ilvl w:val="0"/>
          <w:numId w:val="7"/>
        </w:num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 xml:space="preserve"> Consegna delle verifiche in formato digitale in modo che l</w:t>
      </w:r>
      <w:r w:rsidRPr="00C65D0C">
        <w:rPr>
          <w:rFonts w:ascii="Biancoenero Italic" w:hAnsi="Biancoenero Italic" w:cs="EasyReadingPRO"/>
        </w:rPr>
        <w:t>’</w:t>
      </w:r>
      <w:r w:rsidRPr="00C65D0C">
        <w:rPr>
          <w:rFonts w:ascii="Biancoenero Italic" w:hAnsi="Biancoenero Italic" w:cs="Times New Roman"/>
        </w:rPr>
        <w:t>alunno adatti il testo in base alle sue necessit</w:t>
      </w:r>
      <w:r w:rsidRPr="00C65D0C">
        <w:rPr>
          <w:rFonts w:ascii="Biancoenero Italic" w:hAnsi="Biancoenero Italic" w:cs="EasyReadingPRO"/>
        </w:rPr>
        <w:t>à</w:t>
      </w:r>
    </w:p>
    <w:p w:rsidR="005328CE" w:rsidRPr="00C65D0C" w:rsidRDefault="005328CE" w:rsidP="00582ADB">
      <w:pPr>
        <w:pStyle w:val="Paragrafoelenco"/>
        <w:numPr>
          <w:ilvl w:val="0"/>
          <w:numId w:val="7"/>
        </w:num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 xml:space="preserve"> Presentazione dell</w:t>
      </w:r>
      <w:r w:rsidRPr="00C65D0C">
        <w:rPr>
          <w:rFonts w:ascii="Biancoenero Italic" w:hAnsi="Biancoenero Italic" w:cs="EasyReadingPRO"/>
        </w:rPr>
        <w:t>’</w:t>
      </w:r>
      <w:r w:rsidRPr="00C65D0C">
        <w:rPr>
          <w:rFonts w:ascii="Biancoenero Italic" w:hAnsi="Biancoenero Italic" w:cs="Times New Roman"/>
        </w:rPr>
        <w:t>esempio dello svolgimento dell</w:t>
      </w:r>
      <w:r w:rsidRPr="00C65D0C">
        <w:rPr>
          <w:rFonts w:ascii="Biancoenero Italic" w:hAnsi="Biancoenero Italic" w:cs="EasyReadingPRO"/>
        </w:rPr>
        <w:t>’</w:t>
      </w:r>
      <w:r w:rsidRPr="00C65D0C">
        <w:rPr>
          <w:rFonts w:ascii="Biancoenero Italic" w:hAnsi="Biancoenero Italic" w:cs="Times New Roman"/>
        </w:rPr>
        <w:t xml:space="preserve">esercizio e/o dell’indicazione dell’argomento cui l’esercizio è riferito  </w:t>
      </w:r>
    </w:p>
    <w:p w:rsidR="005328CE" w:rsidRPr="00C65D0C" w:rsidRDefault="005328CE" w:rsidP="00582ADB">
      <w:pPr>
        <w:pStyle w:val="Paragrafoelenco"/>
        <w:numPr>
          <w:ilvl w:val="0"/>
          <w:numId w:val="7"/>
        </w:num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 xml:space="preserve"> Lingua italiana: schede delle forme verbali, delle parti del discorso, dei complementi, delle proposizioni </w:t>
      </w:r>
    </w:p>
    <w:p w:rsidR="005328CE" w:rsidRPr="00C65D0C" w:rsidRDefault="005328CE" w:rsidP="00582ADB">
      <w:pPr>
        <w:pStyle w:val="Paragrafoelenco"/>
        <w:numPr>
          <w:ilvl w:val="0"/>
          <w:numId w:val="7"/>
        </w:num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 xml:space="preserve"> Lingue straniere: privilegiare la comunicazione orale </w:t>
      </w:r>
    </w:p>
    <w:p w:rsidR="005328CE" w:rsidRPr="00C65D0C" w:rsidRDefault="005328CE" w:rsidP="00582ADB">
      <w:pPr>
        <w:pStyle w:val="Paragrafoelenco"/>
        <w:numPr>
          <w:ilvl w:val="0"/>
          <w:numId w:val="7"/>
        </w:num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 xml:space="preserve"> Audiolibri </w:t>
      </w:r>
    </w:p>
    <w:p w:rsidR="005328CE" w:rsidRPr="00C65D0C" w:rsidRDefault="005328CE" w:rsidP="00582ADB">
      <w:pPr>
        <w:pStyle w:val="Paragrafoelenco"/>
        <w:numPr>
          <w:ilvl w:val="0"/>
          <w:numId w:val="7"/>
        </w:num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 xml:space="preserve"> Libri digitali</w:t>
      </w:r>
    </w:p>
    <w:p w:rsidR="005328CE" w:rsidRPr="00C65D0C" w:rsidRDefault="005328CE" w:rsidP="00582ADB">
      <w:pPr>
        <w:pStyle w:val="Paragrafoelenco"/>
        <w:numPr>
          <w:ilvl w:val="0"/>
          <w:numId w:val="7"/>
        </w:num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 xml:space="preserve"> Utilizzo di immagini, video, per sostenere la comprensione dei testi e la memorizzazione</w:t>
      </w:r>
    </w:p>
    <w:p w:rsidR="005328CE" w:rsidRPr="00C65D0C" w:rsidRDefault="005328CE" w:rsidP="00582ADB">
      <w:pPr>
        <w:pStyle w:val="Paragrafoelenco"/>
        <w:numPr>
          <w:ilvl w:val="0"/>
          <w:numId w:val="7"/>
        </w:num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lastRenderedPageBreak/>
        <w:t xml:space="preserve"> Calcolatrice </w:t>
      </w:r>
    </w:p>
    <w:p w:rsidR="005328CE" w:rsidRPr="00C65D0C" w:rsidRDefault="005328CE" w:rsidP="00582ADB">
      <w:pPr>
        <w:pStyle w:val="Paragrafoelenco"/>
        <w:numPr>
          <w:ilvl w:val="0"/>
          <w:numId w:val="7"/>
        </w:num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 xml:space="preserve"> Computer con programma di video scrittura, con il correttore ortografico e/o con la sintesi vocale da utilizzare in fase di revisione del testo scritto, per l’italiano e le lingue straniere</w:t>
      </w:r>
    </w:p>
    <w:p w:rsidR="005328CE" w:rsidRPr="00C65D0C" w:rsidRDefault="005328CE" w:rsidP="00582ADB">
      <w:pPr>
        <w:pStyle w:val="Paragrafoelenco"/>
        <w:numPr>
          <w:ilvl w:val="0"/>
          <w:numId w:val="7"/>
        </w:num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>Uso di impugnatori per la corretta prensione del mezzo grafico</w:t>
      </w:r>
    </w:p>
    <w:p w:rsidR="005328CE" w:rsidRPr="00C65D0C" w:rsidRDefault="005328CE" w:rsidP="00582ADB">
      <w:pPr>
        <w:pStyle w:val="Paragrafoelenco"/>
        <w:numPr>
          <w:ilvl w:val="0"/>
          <w:numId w:val="7"/>
        </w:num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 xml:space="preserve"> Uso del vocabolario digitale</w:t>
      </w:r>
    </w:p>
    <w:p w:rsidR="005328CE" w:rsidRPr="00C65D0C" w:rsidRDefault="005328CE" w:rsidP="00582ADB">
      <w:pPr>
        <w:pStyle w:val="Paragrafoelenco"/>
        <w:numPr>
          <w:ilvl w:val="0"/>
          <w:numId w:val="7"/>
        </w:num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 xml:space="preserve"> Uso di mappe strutturate, sintesi e schemi elaborati dai docenti e/o dall</w:t>
      </w:r>
      <w:r w:rsidRPr="00C65D0C">
        <w:rPr>
          <w:rFonts w:ascii="Biancoenero Italic" w:hAnsi="Biancoenero Italic" w:cs="EasyReadingPRO"/>
        </w:rPr>
        <w:t>’</w:t>
      </w:r>
      <w:r w:rsidRPr="00C65D0C">
        <w:rPr>
          <w:rFonts w:ascii="Biancoenero Italic" w:hAnsi="Biancoenero Italic" w:cs="Times New Roman"/>
        </w:rPr>
        <w:t xml:space="preserve">alunno come supporto durante compiti e verifiche </w:t>
      </w:r>
    </w:p>
    <w:p w:rsidR="005328CE" w:rsidRPr="00C65D0C" w:rsidRDefault="005328CE" w:rsidP="00582ADB">
      <w:pPr>
        <w:pStyle w:val="Paragrafoelenco"/>
        <w:numPr>
          <w:ilvl w:val="0"/>
          <w:numId w:val="7"/>
        </w:num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 xml:space="preserve"> Uso delle tabelle delle unit</w:t>
      </w:r>
      <w:r w:rsidRPr="00C65D0C">
        <w:rPr>
          <w:rFonts w:ascii="Biancoenero Italic" w:hAnsi="Biancoenero Italic" w:cs="EasyReadingPRO"/>
        </w:rPr>
        <w:t>à</w:t>
      </w:r>
      <w:r w:rsidRPr="00C65D0C">
        <w:rPr>
          <w:rFonts w:ascii="Biancoenero Italic" w:hAnsi="Biancoenero Italic" w:cs="Times New Roman"/>
        </w:rPr>
        <w:t xml:space="preserve"> di misura, formulari, tavole di matematica, tabelle di simboli, formule chimiche, elaborate dai docenti e/o dall</w:t>
      </w:r>
      <w:r w:rsidRPr="00C65D0C">
        <w:rPr>
          <w:rFonts w:ascii="Biancoenero Italic" w:hAnsi="Biancoenero Italic" w:cs="EasyReadingPRO"/>
        </w:rPr>
        <w:t>’</w:t>
      </w:r>
      <w:r w:rsidRPr="00C65D0C">
        <w:rPr>
          <w:rFonts w:ascii="Biancoenero Italic" w:hAnsi="Biancoenero Italic" w:cs="Times New Roman"/>
        </w:rPr>
        <w:t xml:space="preserve">alunno come supporto durante compiti e verifiche </w:t>
      </w:r>
    </w:p>
    <w:p w:rsidR="005328CE" w:rsidRPr="00C65D0C" w:rsidRDefault="005328CE" w:rsidP="00582ADB">
      <w:pPr>
        <w:pStyle w:val="Paragrafoelenco"/>
        <w:numPr>
          <w:ilvl w:val="0"/>
          <w:numId w:val="7"/>
        </w:num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 xml:space="preserve"> Verifica compilazione diario scolastico</w:t>
      </w:r>
    </w:p>
    <w:p w:rsidR="005328CE" w:rsidRPr="00C65D0C" w:rsidRDefault="005328CE" w:rsidP="00582ADB">
      <w:pPr>
        <w:pStyle w:val="Paragrafoelenco"/>
        <w:numPr>
          <w:ilvl w:val="0"/>
          <w:numId w:val="7"/>
        </w:num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 xml:space="preserve"> Integrazione dei libri di testo con appunti su supporto digitalizzato o su supporto cartaceo stampato (preferibilmente Arial 12/14)</w:t>
      </w:r>
    </w:p>
    <w:p w:rsidR="009C58D3" w:rsidRPr="00C65D0C" w:rsidRDefault="00582ADB" w:rsidP="005328CE">
      <w:pPr>
        <w:rPr>
          <w:rFonts w:ascii="Biancoenero Italic" w:hAnsi="Biancoenero Italic" w:cs="Times New Roman"/>
          <w:color w:val="FF0000"/>
        </w:rPr>
      </w:pPr>
      <w:r w:rsidRPr="00C65D0C">
        <w:rPr>
          <w:rFonts w:ascii="Biancoenero Italic" w:eastAsia="Times New Roman" w:hAnsi="Biancoenero Italic" w:cs="Times New Roman"/>
        </w:rPr>
        <w:t xml:space="preserve">    </w:t>
      </w:r>
      <w:r w:rsidRPr="00C65D0C">
        <w:rPr>
          <w:rFonts w:ascii="Biancoenero Italic" w:eastAsia="Times New Roman" w:hAnsi="Biancoenero Italic" w:cs="Times New Roman"/>
        </w:rPr>
        <w:sym w:font="Wingdings" w:char="F0A8"/>
      </w:r>
      <w:r w:rsidRPr="00C65D0C">
        <w:rPr>
          <w:rFonts w:ascii="Biancoenero Italic" w:eastAsia="Times New Roman" w:hAnsi="Biancoenero Italic" w:cs="Times New Roman"/>
        </w:rPr>
        <w:t xml:space="preserve">  </w:t>
      </w:r>
      <w:r w:rsidR="005328CE" w:rsidRPr="00C65D0C">
        <w:rPr>
          <w:rFonts w:ascii="Biancoenero Italic" w:hAnsi="Biancoenero Italic" w:cs="Times New Roman"/>
        </w:rPr>
        <w:t>Altro</w:t>
      </w:r>
      <w:r w:rsidR="004041DE" w:rsidRPr="00C65D0C">
        <w:rPr>
          <w:rFonts w:ascii="Biancoenero Italic" w:hAnsi="Biancoenero Italic" w:cs="Times New Roman"/>
        </w:rPr>
        <w:t xml:space="preserve"> </w:t>
      </w:r>
    </w:p>
    <w:p w:rsidR="005328CE" w:rsidRPr="00C65D0C" w:rsidRDefault="005328CE" w:rsidP="00C46AB5">
      <w:pPr>
        <w:shd w:val="clear" w:color="auto" w:fill="DAEEF3" w:themeFill="accent5" w:themeFillTint="33"/>
        <w:rPr>
          <w:rFonts w:ascii="Biancoenero Italic" w:hAnsi="Biancoenero Italic" w:cs="Times New Roman"/>
          <w:b/>
          <w:i/>
          <w:u w:val="single"/>
        </w:rPr>
      </w:pPr>
      <w:r w:rsidRPr="00C65D0C">
        <w:rPr>
          <w:rFonts w:ascii="Biancoenero Italic" w:hAnsi="Biancoenero Italic" w:cs="Times New Roman"/>
          <w:b/>
          <w:i/>
          <w:u w:val="single"/>
        </w:rPr>
        <w:t>Misure dispensative</w:t>
      </w:r>
    </w:p>
    <w:p w:rsidR="005328CE" w:rsidRPr="00C65D0C" w:rsidRDefault="005328CE" w:rsidP="00582ADB">
      <w:pPr>
        <w:pStyle w:val="Paragrafoelenco"/>
        <w:numPr>
          <w:ilvl w:val="0"/>
          <w:numId w:val="8"/>
        </w:num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 xml:space="preserve"> No lettura ad alta voce </w:t>
      </w:r>
    </w:p>
    <w:p w:rsidR="005328CE" w:rsidRPr="00C65D0C" w:rsidRDefault="005328CE" w:rsidP="00582ADB">
      <w:pPr>
        <w:pStyle w:val="Paragrafoelenco"/>
        <w:numPr>
          <w:ilvl w:val="0"/>
          <w:numId w:val="8"/>
        </w:num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 xml:space="preserve"> No dettatura e copiatura dalla lavagna </w:t>
      </w:r>
    </w:p>
    <w:p w:rsidR="005328CE" w:rsidRPr="00C65D0C" w:rsidRDefault="005328CE" w:rsidP="00582ADB">
      <w:pPr>
        <w:pStyle w:val="Paragrafoelenco"/>
        <w:numPr>
          <w:ilvl w:val="0"/>
          <w:numId w:val="8"/>
        </w:num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 xml:space="preserve"> Dispensa dalla presentazione dei quattro caratteri di scrittura </w:t>
      </w:r>
    </w:p>
    <w:p w:rsidR="005328CE" w:rsidRPr="00C65D0C" w:rsidRDefault="005328CE" w:rsidP="00582ADB">
      <w:pPr>
        <w:pStyle w:val="Paragrafoelenco"/>
        <w:numPr>
          <w:ilvl w:val="0"/>
          <w:numId w:val="8"/>
        </w:num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 xml:space="preserve"> No scrittura corsivo e stampato minuscolo </w:t>
      </w:r>
    </w:p>
    <w:p w:rsidR="005328CE" w:rsidRPr="00C65D0C" w:rsidRDefault="005328CE" w:rsidP="00582ADB">
      <w:pPr>
        <w:pStyle w:val="Paragrafoelenco"/>
        <w:numPr>
          <w:ilvl w:val="0"/>
          <w:numId w:val="8"/>
        </w:num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 xml:space="preserve"> No studio mnemonico di tabelle, forme verbali, grammaticali </w:t>
      </w:r>
      <w:r w:rsidRPr="00C65D0C">
        <w:rPr>
          <w:rFonts w:ascii="Biancoenero Italic" w:hAnsi="Biancoenero Italic" w:cs="EasyReadingPRO"/>
        </w:rPr>
        <w:t>…</w:t>
      </w:r>
      <w:r w:rsidRPr="00C65D0C">
        <w:rPr>
          <w:rFonts w:ascii="Biancoenero Italic" w:hAnsi="Biancoenero Italic" w:cs="Times New Roman"/>
        </w:rPr>
        <w:t xml:space="preserve"> </w:t>
      </w:r>
    </w:p>
    <w:p w:rsidR="005328CE" w:rsidRPr="00C65D0C" w:rsidRDefault="005328CE" w:rsidP="00582ADB">
      <w:pPr>
        <w:pStyle w:val="Paragrafoelenco"/>
        <w:numPr>
          <w:ilvl w:val="0"/>
          <w:numId w:val="8"/>
        </w:num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 xml:space="preserve"> Compiti a casa ridotti </w:t>
      </w:r>
    </w:p>
    <w:p w:rsidR="005328CE" w:rsidRPr="00C65D0C" w:rsidRDefault="005328CE" w:rsidP="00582ADB">
      <w:pPr>
        <w:pStyle w:val="Paragrafoelenco"/>
        <w:numPr>
          <w:ilvl w:val="0"/>
          <w:numId w:val="8"/>
        </w:num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 xml:space="preserve"> Interrogazioni programmate </w:t>
      </w:r>
    </w:p>
    <w:p w:rsidR="005328CE" w:rsidRPr="00C65D0C" w:rsidRDefault="005328CE" w:rsidP="00582ADB">
      <w:pPr>
        <w:pStyle w:val="Paragrafoelenco"/>
        <w:numPr>
          <w:ilvl w:val="0"/>
          <w:numId w:val="8"/>
        </w:num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 xml:space="preserve"> Non pi</w:t>
      </w:r>
      <w:r w:rsidRPr="00C65D0C">
        <w:rPr>
          <w:rFonts w:ascii="Biancoenero Italic" w:hAnsi="Biancoenero Italic" w:cs="EasyReadingPRO"/>
        </w:rPr>
        <w:t>ù</w:t>
      </w:r>
      <w:r w:rsidRPr="00C65D0C">
        <w:rPr>
          <w:rFonts w:ascii="Biancoenero Italic" w:hAnsi="Biancoenero Italic" w:cs="Times New Roman"/>
        </w:rPr>
        <w:t xml:space="preserve"> di un</w:t>
      </w:r>
      <w:r w:rsidRPr="00C65D0C">
        <w:rPr>
          <w:rFonts w:ascii="Biancoenero Italic" w:hAnsi="Biancoenero Italic" w:cs="EasyReadingPRO"/>
        </w:rPr>
        <w:t>’</w:t>
      </w:r>
      <w:r w:rsidRPr="00C65D0C">
        <w:rPr>
          <w:rFonts w:ascii="Biancoenero Italic" w:hAnsi="Biancoenero Italic" w:cs="Times New Roman"/>
        </w:rPr>
        <w:t xml:space="preserve">interrogazione al giorno, evitando possibilmente di richiedere prestazioni nelle ultime ore </w:t>
      </w:r>
    </w:p>
    <w:p w:rsidR="005328CE" w:rsidRPr="00C65D0C" w:rsidRDefault="005328CE" w:rsidP="00582ADB">
      <w:pPr>
        <w:pStyle w:val="Paragrafoelenco"/>
        <w:numPr>
          <w:ilvl w:val="0"/>
          <w:numId w:val="8"/>
        </w:num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 xml:space="preserve"> Predilezione del linguaggio verbale e iconico a quello scritto </w:t>
      </w:r>
    </w:p>
    <w:p w:rsidR="005328CE" w:rsidRPr="00C65D0C" w:rsidRDefault="005328CE" w:rsidP="00582ADB">
      <w:pPr>
        <w:pStyle w:val="Paragrafoelenco"/>
        <w:numPr>
          <w:ilvl w:val="0"/>
          <w:numId w:val="8"/>
        </w:num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 xml:space="preserve"> Predominanza delle verifiche e della valutazione orale per le lingue straniere </w:t>
      </w:r>
    </w:p>
    <w:p w:rsidR="005328CE" w:rsidRPr="00C65D0C" w:rsidRDefault="005328CE" w:rsidP="00582ADB">
      <w:pPr>
        <w:pStyle w:val="Paragrafoelenco"/>
        <w:numPr>
          <w:ilvl w:val="0"/>
          <w:numId w:val="8"/>
        </w:num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 xml:space="preserve"> No trascrizione compiti e appunti (avvalersi di aiuti esterni da compagni o docenti) </w:t>
      </w:r>
    </w:p>
    <w:p w:rsidR="005328CE" w:rsidRPr="00C65D0C" w:rsidRDefault="005328CE" w:rsidP="00582ADB">
      <w:pPr>
        <w:pStyle w:val="Paragrafoelenco"/>
        <w:numPr>
          <w:ilvl w:val="0"/>
          <w:numId w:val="8"/>
        </w:num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 xml:space="preserve"> Evitare la lettura/scrittura delle note musicali</w:t>
      </w:r>
    </w:p>
    <w:p w:rsidR="005328CE" w:rsidRPr="00C65D0C" w:rsidRDefault="005328CE" w:rsidP="00582ADB">
      <w:pPr>
        <w:pStyle w:val="Paragrafoelenco"/>
        <w:numPr>
          <w:ilvl w:val="0"/>
          <w:numId w:val="8"/>
        </w:num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 xml:space="preserve"> Dispensa dallo studio mnemonico delle tabelline</w:t>
      </w:r>
    </w:p>
    <w:p w:rsidR="005328CE" w:rsidRPr="00C65D0C" w:rsidRDefault="005328CE" w:rsidP="00582ADB">
      <w:pPr>
        <w:pStyle w:val="Paragrafoelenco"/>
        <w:numPr>
          <w:ilvl w:val="0"/>
          <w:numId w:val="8"/>
        </w:num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 xml:space="preserve"> Dispensa dalla valutazione degli esercizi di educazione fisica con troppi comandi da eseguire contemporaneamente</w:t>
      </w:r>
    </w:p>
    <w:p w:rsidR="005328CE" w:rsidRPr="00C65D0C" w:rsidRDefault="005328CE" w:rsidP="00582ADB">
      <w:pPr>
        <w:pStyle w:val="Paragrafoelenco"/>
        <w:numPr>
          <w:ilvl w:val="0"/>
          <w:numId w:val="8"/>
        </w:num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 xml:space="preserve"> Pi</w:t>
      </w:r>
      <w:r w:rsidRPr="00C65D0C">
        <w:rPr>
          <w:rFonts w:ascii="Biancoenero Italic" w:hAnsi="Biancoenero Italic" w:cs="EasyReadingPRO"/>
        </w:rPr>
        <w:t>ù</w:t>
      </w:r>
      <w:r w:rsidRPr="00C65D0C">
        <w:rPr>
          <w:rFonts w:ascii="Biancoenero Italic" w:hAnsi="Biancoenero Italic" w:cs="Times New Roman"/>
        </w:rPr>
        <w:t xml:space="preserve"> tempo per lo svolgimento dei lavori e/o riduzione degli stessi </w:t>
      </w:r>
    </w:p>
    <w:p w:rsidR="00C46AB5" w:rsidRPr="00C65D0C" w:rsidRDefault="005328CE" w:rsidP="005328CE">
      <w:pPr>
        <w:pStyle w:val="Paragrafoelenco"/>
        <w:numPr>
          <w:ilvl w:val="0"/>
          <w:numId w:val="8"/>
        </w:num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>Altro (specificare)</w:t>
      </w:r>
    </w:p>
    <w:p w:rsidR="005328CE" w:rsidRPr="00C65D0C" w:rsidRDefault="005328CE" w:rsidP="00C46AB5">
      <w:pPr>
        <w:shd w:val="clear" w:color="auto" w:fill="92CDDC" w:themeFill="accent5" w:themeFillTint="99"/>
        <w:rPr>
          <w:rFonts w:ascii="Biancoenero Italic" w:hAnsi="Biancoenero Italic" w:cs="Times New Roman"/>
          <w:b/>
        </w:rPr>
      </w:pPr>
      <w:r w:rsidRPr="00C65D0C">
        <w:rPr>
          <w:rFonts w:ascii="Biancoenero Italic" w:hAnsi="Biancoenero Italic" w:cs="Times New Roman"/>
          <w:b/>
        </w:rPr>
        <w:t xml:space="preserve">5. Considerazioni relative al comportamento </w:t>
      </w:r>
    </w:p>
    <w:p w:rsidR="00C46AB5" w:rsidRPr="00C65D0C" w:rsidRDefault="005328CE" w:rsidP="005328CE">
      <w:p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>…</w:t>
      </w:r>
    </w:p>
    <w:p w:rsidR="005328CE" w:rsidRPr="00C65D0C" w:rsidRDefault="005328CE" w:rsidP="005328CE">
      <w:p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>Rapporti con i compagni</w:t>
      </w:r>
    </w:p>
    <w:p w:rsidR="00C46AB5" w:rsidRPr="00C65D0C" w:rsidRDefault="00C46AB5" w:rsidP="005328CE">
      <w:p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>…</w:t>
      </w:r>
    </w:p>
    <w:p w:rsidR="005328CE" w:rsidRPr="00C65D0C" w:rsidRDefault="005328CE" w:rsidP="005328CE">
      <w:p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lastRenderedPageBreak/>
        <w:t>Rapporti con gli adulti</w:t>
      </w:r>
    </w:p>
    <w:p w:rsidR="005328CE" w:rsidRPr="00C65D0C" w:rsidRDefault="005328CE" w:rsidP="005328CE">
      <w:p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>…</w:t>
      </w:r>
    </w:p>
    <w:p w:rsidR="00C46AB5" w:rsidRPr="00C65D0C" w:rsidRDefault="00C46AB5" w:rsidP="005328CE">
      <w:pPr>
        <w:rPr>
          <w:rFonts w:ascii="Biancoenero Italic" w:hAnsi="Biancoenero Italic" w:cs="Times New Roman"/>
        </w:rPr>
      </w:pPr>
    </w:p>
    <w:p w:rsidR="005328CE" w:rsidRPr="00C65D0C" w:rsidRDefault="005328CE" w:rsidP="00C46AB5">
      <w:pPr>
        <w:shd w:val="clear" w:color="auto" w:fill="92CDDC" w:themeFill="accent5" w:themeFillTint="99"/>
        <w:rPr>
          <w:rFonts w:ascii="Biancoenero Italic" w:hAnsi="Biancoenero Italic" w:cs="Times New Roman"/>
          <w:b/>
        </w:rPr>
      </w:pPr>
      <w:r w:rsidRPr="00C65D0C">
        <w:rPr>
          <w:rFonts w:ascii="Biancoenero Italic" w:hAnsi="Biancoenero Italic" w:cs="Times New Roman"/>
          <w:b/>
        </w:rPr>
        <w:t xml:space="preserve">6. Eventuali altre osservazioni e segnalazioni </w:t>
      </w:r>
    </w:p>
    <w:p w:rsidR="005328CE" w:rsidRPr="00C65D0C" w:rsidRDefault="005328CE" w:rsidP="005328CE">
      <w:p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>…</w:t>
      </w:r>
    </w:p>
    <w:p w:rsidR="00C46AB5" w:rsidRPr="00C65D0C" w:rsidRDefault="00C46AB5" w:rsidP="005328CE">
      <w:pPr>
        <w:rPr>
          <w:rFonts w:ascii="Biancoenero Italic" w:hAnsi="Biancoenero Italic" w:cs="Times New Roman"/>
        </w:rPr>
      </w:pPr>
    </w:p>
    <w:p w:rsidR="005328CE" w:rsidRPr="00C65D0C" w:rsidRDefault="005328CE" w:rsidP="00C46AB5">
      <w:pPr>
        <w:shd w:val="clear" w:color="auto" w:fill="92CDDC" w:themeFill="accent5" w:themeFillTint="99"/>
        <w:rPr>
          <w:rFonts w:ascii="Biancoenero Italic" w:hAnsi="Biancoenero Italic" w:cs="Times New Roman"/>
          <w:b/>
        </w:rPr>
      </w:pPr>
      <w:r w:rsidRPr="00C65D0C">
        <w:rPr>
          <w:rFonts w:ascii="Biancoenero Italic" w:hAnsi="Biancoenero Italic" w:cs="Times New Roman"/>
          <w:b/>
        </w:rPr>
        <w:t>7. Profitto ottenuto alla fine dell’anno scolastico</w:t>
      </w:r>
    </w:p>
    <w:p w:rsidR="00C46AB5" w:rsidRPr="00C65D0C" w:rsidRDefault="005328CE" w:rsidP="005328CE">
      <w:p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 xml:space="preserve">L’alunno/a, alla fine dell’anno scolastico, ha raggiunto i seguenti risultati </w:t>
      </w:r>
      <w:r w:rsidR="00C46AB5" w:rsidRPr="00C65D0C">
        <w:rPr>
          <w:rFonts w:ascii="Biancoenero Italic" w:hAnsi="Biancoenero Italic" w:cs="Times New Roman"/>
        </w:rPr>
        <w:t>…</w:t>
      </w:r>
    </w:p>
    <w:p w:rsidR="00C46AB5" w:rsidRPr="00C65D0C" w:rsidRDefault="00C46AB5" w:rsidP="005328CE">
      <w:pPr>
        <w:rPr>
          <w:rFonts w:ascii="Biancoenero Italic" w:hAnsi="Biancoenero Italic" w:cs="Times New Roman"/>
        </w:rPr>
      </w:pPr>
    </w:p>
    <w:p w:rsidR="00C46AB5" w:rsidRPr="00C65D0C" w:rsidRDefault="00C46AB5" w:rsidP="005328CE">
      <w:pPr>
        <w:rPr>
          <w:rFonts w:ascii="Biancoenero Italic" w:hAnsi="Biancoenero Italic" w:cs="Times New Roman"/>
        </w:rPr>
      </w:pPr>
    </w:p>
    <w:p w:rsidR="00C46AB5" w:rsidRPr="00C65D0C" w:rsidRDefault="00582ADB" w:rsidP="00C46AB5">
      <w:p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 xml:space="preserve">Baranello,      </w:t>
      </w:r>
      <w:r w:rsidR="00C46AB5" w:rsidRPr="00C65D0C">
        <w:rPr>
          <w:rFonts w:ascii="Biancoenero Italic" w:hAnsi="Biancoenero Italic" w:cs="Times New Roman"/>
        </w:rPr>
        <w:tab/>
      </w:r>
      <w:r w:rsidR="00C46AB5" w:rsidRPr="00C65D0C">
        <w:rPr>
          <w:rFonts w:ascii="Biancoenero Italic" w:hAnsi="Biancoenero Italic" w:cs="Times New Roman"/>
        </w:rPr>
        <w:tab/>
      </w:r>
      <w:r w:rsidR="00C46AB5" w:rsidRPr="00C65D0C">
        <w:rPr>
          <w:rFonts w:ascii="Biancoenero Italic" w:hAnsi="Biancoenero Italic" w:cs="Times New Roman"/>
        </w:rPr>
        <w:tab/>
      </w:r>
      <w:r w:rsidR="00C46AB5" w:rsidRPr="00C65D0C">
        <w:rPr>
          <w:rFonts w:ascii="Biancoenero Italic" w:hAnsi="Biancoenero Italic" w:cs="Times New Roman"/>
        </w:rPr>
        <w:tab/>
      </w:r>
      <w:r w:rsidR="00C46AB5" w:rsidRPr="00C65D0C">
        <w:rPr>
          <w:rFonts w:ascii="Biancoenero Italic" w:hAnsi="Biancoenero Italic" w:cs="Times New Roman"/>
        </w:rPr>
        <w:tab/>
      </w:r>
      <w:r w:rsidR="00C46AB5" w:rsidRPr="00C65D0C">
        <w:rPr>
          <w:rFonts w:ascii="Biancoenero Italic" w:hAnsi="Biancoenero Italic" w:cs="Times New Roman"/>
        </w:rPr>
        <w:tab/>
      </w:r>
      <w:r w:rsidR="00C46AB5" w:rsidRPr="00C65D0C">
        <w:rPr>
          <w:rFonts w:ascii="Biancoenero Italic" w:hAnsi="Biancoenero Italic" w:cs="Times New Roman"/>
        </w:rPr>
        <w:tab/>
        <w:t>Il Consiglio di classe</w:t>
      </w:r>
    </w:p>
    <w:p w:rsidR="00C46AB5" w:rsidRPr="00C65D0C" w:rsidRDefault="00C46AB5" w:rsidP="005328CE">
      <w:pPr>
        <w:rPr>
          <w:rFonts w:ascii="Biancoenero Italic" w:hAnsi="Biancoenero Italic" w:cs="Times New Roman"/>
        </w:rPr>
      </w:pPr>
    </w:p>
    <w:p w:rsidR="00B03EB5" w:rsidRPr="00C65D0C" w:rsidRDefault="00B03EB5">
      <w:pPr>
        <w:rPr>
          <w:rFonts w:ascii="Biancoenero Italic" w:hAnsi="Biancoenero Italic"/>
        </w:rPr>
      </w:pPr>
    </w:p>
    <w:sectPr w:rsidR="00B03EB5" w:rsidRPr="00C65D0C" w:rsidSect="00C62B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ancoenero Italic">
    <w:panose1 w:val="00000000000000000000"/>
    <w:charset w:val="00"/>
    <w:family w:val="swiss"/>
    <w:notTrueType/>
    <w:pitch w:val="variable"/>
    <w:sig w:usb0="800000AF" w:usb1="0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asyReadingPRO">
    <w:panose1 w:val="02000506040000020003"/>
    <w:charset w:val="00"/>
    <w:family w:val="auto"/>
    <w:pitch w:val="variable"/>
    <w:sig w:usb0="A00002EF" w:usb1="4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55E51"/>
    <w:multiLevelType w:val="multilevel"/>
    <w:tmpl w:val="08B2E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4944E3"/>
    <w:multiLevelType w:val="hybridMultilevel"/>
    <w:tmpl w:val="F35A7F50"/>
    <w:lvl w:ilvl="0" w:tplc="354C0AFC">
      <w:start w:val="1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C3478D"/>
    <w:multiLevelType w:val="multilevel"/>
    <w:tmpl w:val="5F0E1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D624FE"/>
    <w:multiLevelType w:val="multilevel"/>
    <w:tmpl w:val="C7C0C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04240C"/>
    <w:multiLevelType w:val="multilevel"/>
    <w:tmpl w:val="1A208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7627C8"/>
    <w:multiLevelType w:val="multilevel"/>
    <w:tmpl w:val="DBBC4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6F1A87"/>
    <w:multiLevelType w:val="hybridMultilevel"/>
    <w:tmpl w:val="A22AC862"/>
    <w:lvl w:ilvl="0" w:tplc="354C0AFC">
      <w:start w:val="1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513CA1"/>
    <w:multiLevelType w:val="hybridMultilevel"/>
    <w:tmpl w:val="69928AEE"/>
    <w:lvl w:ilvl="0" w:tplc="354C0AFC">
      <w:start w:val="1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8CE"/>
    <w:rsid w:val="00072572"/>
    <w:rsid w:val="003C3A9A"/>
    <w:rsid w:val="004041DE"/>
    <w:rsid w:val="005328CE"/>
    <w:rsid w:val="005405D7"/>
    <w:rsid w:val="00582ADB"/>
    <w:rsid w:val="006829D9"/>
    <w:rsid w:val="00704BD1"/>
    <w:rsid w:val="009044AF"/>
    <w:rsid w:val="009C58D3"/>
    <w:rsid w:val="00B03EB5"/>
    <w:rsid w:val="00C46AB5"/>
    <w:rsid w:val="00C65D0C"/>
    <w:rsid w:val="00C93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28CE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2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28C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C58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28CE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2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28C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C5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nadac</dc:creator>
  <cp:lastModifiedBy>nadac</cp:lastModifiedBy>
  <cp:revision>2</cp:revision>
  <dcterms:created xsi:type="dcterms:W3CDTF">2025-01-05T01:35:00Z</dcterms:created>
  <dcterms:modified xsi:type="dcterms:W3CDTF">2025-01-05T01:35:00Z</dcterms:modified>
</cp:coreProperties>
</file>